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F987" w14:textId="4E76D916" w:rsidR="00000000" w:rsidRDefault="003D307C">
      <w:r>
        <w:rPr>
          <w:noProof/>
        </w:rPr>
        <mc:AlternateContent>
          <mc:Choice Requires="wps">
            <w:drawing>
              <wp:anchor distT="45720" distB="45720" distL="114300" distR="114300" simplePos="0" relativeHeight="251663360" behindDoc="0" locked="0" layoutInCell="1" allowOverlap="1" wp14:anchorId="4072F271" wp14:editId="3EFFB49A">
                <wp:simplePos x="0" y="0"/>
                <wp:positionH relativeFrom="column">
                  <wp:posOffset>1752600</wp:posOffset>
                </wp:positionH>
                <wp:positionV relativeFrom="paragraph">
                  <wp:posOffset>1729740</wp:posOffset>
                </wp:positionV>
                <wp:extent cx="4579620" cy="6865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6865620"/>
                        </a:xfrm>
                        <a:prstGeom prst="rect">
                          <a:avLst/>
                        </a:prstGeom>
                        <a:solidFill>
                          <a:srgbClr val="FFFFFF"/>
                        </a:solidFill>
                        <a:ln w="9525">
                          <a:noFill/>
                          <a:miter lim="800000"/>
                          <a:headEnd/>
                          <a:tailEnd/>
                        </a:ln>
                      </wps:spPr>
                      <wps:txbx>
                        <w:txbxContent>
                          <w:p w14:paraId="5C18364E" w14:textId="41B48C71" w:rsidR="003D307C" w:rsidRPr="00010EED" w:rsidRDefault="003D307C" w:rsidP="003D307C">
                            <w:pPr>
                              <w:rPr>
                                <w:rFonts w:ascii="Arial" w:eastAsia="Calibri" w:hAnsi="Arial"/>
                                <w:color w:val="3B3838"/>
                                <w:sz w:val="20"/>
                                <w:szCs w:val="20"/>
                              </w:rPr>
                            </w:pPr>
                            <w:r w:rsidRPr="003D307C">
                              <w:rPr>
                                <w:rFonts w:ascii="Arial" w:eastAsia="Calibri" w:hAnsi="Arial"/>
                                <w:color w:val="3B3838"/>
                                <w:sz w:val="20"/>
                                <w:szCs w:val="20"/>
                              </w:rPr>
                              <w:t xml:space="preserve">Toyota Manufacturing UK is the United Kingdom manufacturing operation of Toyota, established in December 1989. The vehicle manufacturing plant at </w:t>
                            </w:r>
                            <w:proofErr w:type="spellStart"/>
                            <w:r w:rsidRPr="003D307C">
                              <w:rPr>
                                <w:rFonts w:ascii="Arial" w:eastAsia="Calibri" w:hAnsi="Arial"/>
                                <w:color w:val="3B3838"/>
                                <w:sz w:val="20"/>
                                <w:szCs w:val="20"/>
                              </w:rPr>
                              <w:t>Burnaston</w:t>
                            </w:r>
                            <w:proofErr w:type="spellEnd"/>
                            <w:r w:rsidRPr="003D307C">
                              <w:rPr>
                                <w:rFonts w:ascii="Arial" w:eastAsia="Calibri" w:hAnsi="Arial"/>
                                <w:color w:val="3B3838"/>
                                <w:sz w:val="20"/>
                                <w:szCs w:val="20"/>
                              </w:rPr>
                              <w:t>, Derbyshire, where they assemble cars.</w:t>
                            </w:r>
                            <w:r w:rsidRPr="003D307C">
                              <w:rPr>
                                <w:rFonts w:ascii="Arial" w:eastAsia="Calibri" w:hAnsi="Arial"/>
                                <w:color w:val="3B3838"/>
                                <w:sz w:val="20"/>
                                <w:szCs w:val="20"/>
                              </w:rPr>
                              <w:t xml:space="preserve"> </w:t>
                            </w:r>
                            <w:r w:rsidRPr="00010EED">
                              <w:rPr>
                                <w:rFonts w:ascii="Arial" w:eastAsia="Calibri" w:hAnsi="Arial"/>
                                <w:color w:val="3B3838"/>
                                <w:sz w:val="20"/>
                                <w:szCs w:val="20"/>
                              </w:rPr>
                              <w:t>At its fastest speed, a car can come off the end of the production line approximately every 60 seconds.</w:t>
                            </w:r>
                          </w:p>
                          <w:p w14:paraId="27E846AC" w14:textId="77777777" w:rsidR="003D307C" w:rsidRPr="00010EED" w:rsidRDefault="003D307C" w:rsidP="003D307C">
                            <w:pPr>
                              <w:keepNext/>
                              <w:keepLines/>
                              <w:spacing w:before="40" w:line="276" w:lineRule="auto"/>
                              <w:outlineLvl w:val="2"/>
                              <w:rPr>
                                <w:rFonts w:ascii="Arial" w:hAnsi="Arial"/>
                                <w:color w:val="1F4E79"/>
                                <w:sz w:val="26"/>
                              </w:rPr>
                            </w:pPr>
                            <w:bookmarkStart w:id="0" w:name="_Toc465066175"/>
                            <w:bookmarkStart w:id="1" w:name="_Toc465066647"/>
                            <w:bookmarkStart w:id="2" w:name="_Toc465088960"/>
                            <w:bookmarkStart w:id="3" w:name="_Toc465154909"/>
                            <w:bookmarkStart w:id="4" w:name="_Toc465155522"/>
                            <w:r w:rsidRPr="00010EED">
                              <w:rPr>
                                <w:rFonts w:ascii="Arial" w:hAnsi="Arial"/>
                                <w:color w:val="1F4E79"/>
                                <w:sz w:val="26"/>
                              </w:rPr>
                              <w:t>Problem.</w:t>
                            </w:r>
                            <w:bookmarkEnd w:id="0"/>
                            <w:bookmarkEnd w:id="1"/>
                            <w:bookmarkEnd w:id="2"/>
                            <w:bookmarkEnd w:id="3"/>
                            <w:bookmarkEnd w:id="4"/>
                          </w:p>
                          <w:p w14:paraId="14EC0363"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Toyota needed a system to inform the workers of actions the production line was taking </w:t>
                            </w:r>
                            <w:proofErr w:type="gramStart"/>
                            <w:r w:rsidRPr="00010EED">
                              <w:rPr>
                                <w:rFonts w:ascii="Arial" w:eastAsia="Calibri" w:hAnsi="Arial"/>
                                <w:color w:val="3B3838"/>
                                <w:sz w:val="20"/>
                                <w:szCs w:val="20"/>
                              </w:rPr>
                              <w:t>e.g.</w:t>
                            </w:r>
                            <w:proofErr w:type="gramEnd"/>
                            <w:r w:rsidRPr="00010EED">
                              <w:rPr>
                                <w:rFonts w:ascii="Arial" w:eastAsia="Calibri" w:hAnsi="Arial"/>
                                <w:color w:val="3B3838"/>
                                <w:sz w:val="20"/>
                                <w:szCs w:val="20"/>
                              </w:rPr>
                              <w:t xml:space="preserve"> start, stop, Kanban (just-in-time). They wanted to use music (segments) as markers.</w:t>
                            </w:r>
                          </w:p>
                          <w:p w14:paraId="3D4AAAB5"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The problem was the complexity of the </w:t>
                            </w:r>
                            <w:proofErr w:type="gramStart"/>
                            <w:r w:rsidRPr="00010EED">
                              <w:rPr>
                                <w:rFonts w:ascii="Arial" w:eastAsia="Calibri" w:hAnsi="Arial"/>
                                <w:color w:val="3B3838"/>
                                <w:sz w:val="20"/>
                                <w:szCs w:val="20"/>
                              </w:rPr>
                              <w:t>requirements;</w:t>
                            </w:r>
                            <w:proofErr w:type="gramEnd"/>
                            <w:r w:rsidRPr="00010EED">
                              <w:rPr>
                                <w:rFonts w:ascii="Arial" w:eastAsia="Calibri" w:hAnsi="Arial"/>
                                <w:color w:val="3B3838"/>
                                <w:sz w:val="20"/>
                                <w:szCs w:val="20"/>
                              </w:rPr>
                              <w:t xml:space="preserve"> shift work, overtime, shutdowns, etc.</w:t>
                            </w:r>
                          </w:p>
                          <w:p w14:paraId="7483AF01"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All the chimes/music had to be programmed for specific times to match up with actions on the production lines. Also, timings could be shifted by overtime and the number of shifts per day.</w:t>
                            </w:r>
                          </w:p>
                          <w:p w14:paraId="7ADD9D9D" w14:textId="77777777" w:rsidR="003D307C" w:rsidRPr="00010EED" w:rsidRDefault="003D307C" w:rsidP="003D307C">
                            <w:pPr>
                              <w:keepNext/>
                              <w:keepLines/>
                              <w:spacing w:before="40" w:line="276" w:lineRule="auto"/>
                              <w:outlineLvl w:val="2"/>
                              <w:rPr>
                                <w:rFonts w:ascii="Arial" w:hAnsi="Arial"/>
                                <w:color w:val="1F4E79"/>
                                <w:sz w:val="26"/>
                              </w:rPr>
                            </w:pPr>
                            <w:bookmarkStart w:id="5" w:name="_Toc465066176"/>
                            <w:bookmarkStart w:id="6" w:name="_Toc465066648"/>
                            <w:bookmarkStart w:id="7" w:name="_Toc465088961"/>
                            <w:bookmarkStart w:id="8" w:name="_Toc465154910"/>
                            <w:bookmarkStart w:id="9" w:name="_Toc465155523"/>
                            <w:r w:rsidRPr="00010EED">
                              <w:rPr>
                                <w:rFonts w:ascii="Arial" w:hAnsi="Arial"/>
                                <w:color w:val="1F4E79"/>
                                <w:sz w:val="26"/>
                              </w:rPr>
                              <w:t>‘Music Bites’.</w:t>
                            </w:r>
                            <w:bookmarkEnd w:id="5"/>
                            <w:bookmarkEnd w:id="6"/>
                            <w:bookmarkEnd w:id="7"/>
                            <w:bookmarkEnd w:id="8"/>
                            <w:bookmarkEnd w:id="9"/>
                          </w:p>
                          <w:p w14:paraId="22F491BD"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These music ‘bites’ must be at specific times to specific areas (zones), under specific conditions. Up to two simultaneous messages may be required.</w:t>
                            </w:r>
                          </w:p>
                          <w:p w14:paraId="1B87C353"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Kanban overtime etc. - timing was required to the nearest 5 seconds, so was interfaced with a Rugby real time clock, and is programmed by importing a spreadsheet.  Toyota decided to use the Phonetica system as the main hub to control the timing of the production lines and paint shops etc.</w:t>
                            </w:r>
                          </w:p>
                          <w:p w14:paraId="7603BF14" w14:textId="72E72395" w:rsidR="003D307C" w:rsidRPr="00010EED" w:rsidRDefault="003D307C" w:rsidP="003D307C">
                            <w:pPr>
                              <w:rPr>
                                <w:rFonts w:ascii="Arial" w:eastAsia="Calibri" w:hAnsi="Arial"/>
                                <w:color w:val="3B3838"/>
                                <w:sz w:val="20"/>
                                <w:szCs w:val="20"/>
                              </w:rPr>
                            </w:pPr>
                            <w:proofErr w:type="gramStart"/>
                            <w:r w:rsidRPr="00010EED">
                              <w:rPr>
                                <w:rFonts w:ascii="Arial" w:eastAsia="Calibri" w:hAnsi="Arial"/>
                                <w:color w:val="3B3838"/>
                                <w:sz w:val="20"/>
                                <w:szCs w:val="20"/>
                              </w:rPr>
                              <w:t>So</w:t>
                            </w:r>
                            <w:proofErr w:type="gramEnd"/>
                            <w:r w:rsidRPr="00010EED">
                              <w:rPr>
                                <w:rFonts w:ascii="Arial" w:eastAsia="Calibri" w:hAnsi="Arial"/>
                                <w:color w:val="3B3838"/>
                                <w:sz w:val="20"/>
                                <w:szCs w:val="20"/>
                              </w:rPr>
                              <w:t xml:space="preserve"> in 2004, the PA system became the controller (start/stop) of all the production lines producing 179,233 vehicles in 2013. </w:t>
                            </w:r>
                          </w:p>
                          <w:p w14:paraId="08C65AFB" w14:textId="77777777" w:rsidR="003D307C" w:rsidRPr="00010EED" w:rsidRDefault="003D307C" w:rsidP="003D307C">
                            <w:pPr>
                              <w:keepNext/>
                              <w:keepLines/>
                              <w:spacing w:before="40" w:line="276" w:lineRule="auto"/>
                              <w:outlineLvl w:val="2"/>
                              <w:rPr>
                                <w:rFonts w:ascii="Arial" w:hAnsi="Arial"/>
                                <w:color w:val="1F4E79"/>
                                <w:sz w:val="26"/>
                              </w:rPr>
                            </w:pPr>
                            <w:bookmarkStart w:id="10" w:name="_Toc465066177"/>
                            <w:bookmarkStart w:id="11" w:name="_Toc465066649"/>
                            <w:bookmarkStart w:id="12" w:name="_Toc465088962"/>
                            <w:bookmarkStart w:id="13" w:name="_Toc465154911"/>
                            <w:bookmarkStart w:id="14" w:name="_Toc465155524"/>
                            <w:r w:rsidRPr="00010EED">
                              <w:rPr>
                                <w:rFonts w:ascii="Arial" w:hAnsi="Arial"/>
                                <w:color w:val="1F4E79"/>
                                <w:sz w:val="26"/>
                              </w:rPr>
                              <w:t>Solution.</w:t>
                            </w:r>
                            <w:bookmarkEnd w:id="10"/>
                            <w:bookmarkEnd w:id="11"/>
                            <w:bookmarkEnd w:id="12"/>
                            <w:bookmarkEnd w:id="13"/>
                            <w:bookmarkEnd w:id="14"/>
                          </w:p>
                          <w:p w14:paraId="3C9CF446"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In 2010 Toyota asked us to increase the resolution of the system from 5 seconds to 1 second. Although this was not an excessively difficult task, it needed to be tested on a live system before installation. </w:t>
                            </w:r>
                          </w:p>
                          <w:p w14:paraId="6C53F7E5"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Therefore, we went to Derby in the August shutdown. During the testing, Simon, Phonetica’s CEO, asked why this increase in resolution was necessary. He was told it was because they had improved the start-up time of the production lines from 15 seconds to 12.</w:t>
                            </w:r>
                          </w:p>
                          <w:p w14:paraId="6C59FD8E" w14:textId="77777777" w:rsidR="003D307C" w:rsidRPr="00010EED" w:rsidRDefault="003D307C" w:rsidP="003D307C">
                            <w:pPr>
                              <w:rPr>
                                <w:rFonts w:ascii="Arial" w:eastAsia="Calibri" w:hAnsi="Arial"/>
                                <w:color w:val="3B3838"/>
                                <w:sz w:val="20"/>
                                <w:szCs w:val="20"/>
                              </w:rPr>
                            </w:pPr>
                            <w:proofErr w:type="gramStart"/>
                            <w:r w:rsidRPr="00010EED">
                              <w:rPr>
                                <w:rFonts w:ascii="Arial" w:eastAsia="Calibri" w:hAnsi="Arial"/>
                                <w:color w:val="3B3838"/>
                                <w:sz w:val="20"/>
                                <w:szCs w:val="20"/>
                              </w:rPr>
                              <w:t>So</w:t>
                            </w:r>
                            <w:proofErr w:type="gramEnd"/>
                            <w:r w:rsidRPr="00010EED">
                              <w:rPr>
                                <w:rFonts w:ascii="Arial" w:eastAsia="Calibri" w:hAnsi="Arial"/>
                                <w:color w:val="3B3838"/>
                                <w:sz w:val="20"/>
                                <w:szCs w:val="20"/>
                              </w:rPr>
                              <w:t xml:space="preserve"> they could lose 3 seconds per start/stop per production line per shift.</w:t>
                            </w:r>
                          </w:p>
                          <w:p w14:paraId="53612A0B"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As one car comes off the line every 30 seconds, this time amounted to a lot of cars in a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2F271" id="_x0000_t202" coordsize="21600,21600" o:spt="202" path="m,l,21600r21600,l21600,xe">
                <v:stroke joinstyle="miter"/>
                <v:path gradientshapeok="t" o:connecttype="rect"/>
              </v:shapetype>
              <v:shape id="Text Box 2" o:spid="_x0000_s1026" type="#_x0000_t202" style="position:absolute;margin-left:138pt;margin-top:136.2pt;width:360.6pt;height:54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cECQIAAPc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" stroked="f">
                <v:textbox>
                  <w:txbxContent>
                    <w:p w14:paraId="5C18364E" w14:textId="41B48C71" w:rsidR="003D307C" w:rsidRPr="00010EED" w:rsidRDefault="003D307C" w:rsidP="003D307C">
                      <w:pPr>
                        <w:rPr>
                          <w:rFonts w:ascii="Arial" w:eastAsia="Calibri" w:hAnsi="Arial"/>
                          <w:color w:val="3B3838"/>
                          <w:sz w:val="20"/>
                          <w:szCs w:val="20"/>
                        </w:rPr>
                      </w:pPr>
                      <w:r w:rsidRPr="003D307C">
                        <w:rPr>
                          <w:rFonts w:ascii="Arial" w:eastAsia="Calibri" w:hAnsi="Arial"/>
                          <w:color w:val="3B3838"/>
                          <w:sz w:val="20"/>
                          <w:szCs w:val="20"/>
                        </w:rPr>
                        <w:t xml:space="preserve">Toyota Manufacturing UK is the United Kingdom manufacturing operation of Toyota, established in December 1989. The vehicle manufacturing plant at </w:t>
                      </w:r>
                      <w:proofErr w:type="spellStart"/>
                      <w:r w:rsidRPr="003D307C">
                        <w:rPr>
                          <w:rFonts w:ascii="Arial" w:eastAsia="Calibri" w:hAnsi="Arial"/>
                          <w:color w:val="3B3838"/>
                          <w:sz w:val="20"/>
                          <w:szCs w:val="20"/>
                        </w:rPr>
                        <w:t>Burnaston</w:t>
                      </w:r>
                      <w:proofErr w:type="spellEnd"/>
                      <w:r w:rsidRPr="003D307C">
                        <w:rPr>
                          <w:rFonts w:ascii="Arial" w:eastAsia="Calibri" w:hAnsi="Arial"/>
                          <w:color w:val="3B3838"/>
                          <w:sz w:val="20"/>
                          <w:szCs w:val="20"/>
                        </w:rPr>
                        <w:t>, Derbyshire, where they assemble cars.</w:t>
                      </w:r>
                      <w:r w:rsidRPr="003D307C">
                        <w:rPr>
                          <w:rFonts w:ascii="Arial" w:eastAsia="Calibri" w:hAnsi="Arial"/>
                          <w:color w:val="3B3838"/>
                          <w:sz w:val="20"/>
                          <w:szCs w:val="20"/>
                        </w:rPr>
                        <w:t xml:space="preserve"> </w:t>
                      </w:r>
                      <w:r w:rsidRPr="00010EED">
                        <w:rPr>
                          <w:rFonts w:ascii="Arial" w:eastAsia="Calibri" w:hAnsi="Arial"/>
                          <w:color w:val="3B3838"/>
                          <w:sz w:val="20"/>
                          <w:szCs w:val="20"/>
                        </w:rPr>
                        <w:t>At its fastest speed, a car can come off the end of the production line approximately every 60 seconds.</w:t>
                      </w:r>
                    </w:p>
                    <w:p w14:paraId="27E846AC" w14:textId="77777777" w:rsidR="003D307C" w:rsidRPr="00010EED" w:rsidRDefault="003D307C" w:rsidP="003D307C">
                      <w:pPr>
                        <w:keepNext/>
                        <w:keepLines/>
                        <w:spacing w:before="40" w:line="276" w:lineRule="auto"/>
                        <w:outlineLvl w:val="2"/>
                        <w:rPr>
                          <w:rFonts w:ascii="Arial" w:hAnsi="Arial"/>
                          <w:color w:val="1F4E79"/>
                          <w:sz w:val="26"/>
                        </w:rPr>
                      </w:pPr>
                      <w:bookmarkStart w:id="15" w:name="_Toc465066175"/>
                      <w:bookmarkStart w:id="16" w:name="_Toc465066647"/>
                      <w:bookmarkStart w:id="17" w:name="_Toc465088960"/>
                      <w:bookmarkStart w:id="18" w:name="_Toc465154909"/>
                      <w:bookmarkStart w:id="19" w:name="_Toc465155522"/>
                      <w:r w:rsidRPr="00010EED">
                        <w:rPr>
                          <w:rFonts w:ascii="Arial" w:hAnsi="Arial"/>
                          <w:color w:val="1F4E79"/>
                          <w:sz w:val="26"/>
                        </w:rPr>
                        <w:t>Problem.</w:t>
                      </w:r>
                      <w:bookmarkEnd w:id="15"/>
                      <w:bookmarkEnd w:id="16"/>
                      <w:bookmarkEnd w:id="17"/>
                      <w:bookmarkEnd w:id="18"/>
                      <w:bookmarkEnd w:id="19"/>
                    </w:p>
                    <w:p w14:paraId="14EC0363"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Toyota needed a system to inform the workers of actions the production line was taking </w:t>
                      </w:r>
                      <w:proofErr w:type="gramStart"/>
                      <w:r w:rsidRPr="00010EED">
                        <w:rPr>
                          <w:rFonts w:ascii="Arial" w:eastAsia="Calibri" w:hAnsi="Arial"/>
                          <w:color w:val="3B3838"/>
                          <w:sz w:val="20"/>
                          <w:szCs w:val="20"/>
                        </w:rPr>
                        <w:t>e.g.</w:t>
                      </w:r>
                      <w:proofErr w:type="gramEnd"/>
                      <w:r w:rsidRPr="00010EED">
                        <w:rPr>
                          <w:rFonts w:ascii="Arial" w:eastAsia="Calibri" w:hAnsi="Arial"/>
                          <w:color w:val="3B3838"/>
                          <w:sz w:val="20"/>
                          <w:szCs w:val="20"/>
                        </w:rPr>
                        <w:t xml:space="preserve"> start, stop, Kanban (just-in-time). They wanted to use music (segments) as markers.</w:t>
                      </w:r>
                    </w:p>
                    <w:p w14:paraId="3D4AAAB5"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The problem was the complexity of the </w:t>
                      </w:r>
                      <w:proofErr w:type="gramStart"/>
                      <w:r w:rsidRPr="00010EED">
                        <w:rPr>
                          <w:rFonts w:ascii="Arial" w:eastAsia="Calibri" w:hAnsi="Arial"/>
                          <w:color w:val="3B3838"/>
                          <w:sz w:val="20"/>
                          <w:szCs w:val="20"/>
                        </w:rPr>
                        <w:t>requirements;</w:t>
                      </w:r>
                      <w:proofErr w:type="gramEnd"/>
                      <w:r w:rsidRPr="00010EED">
                        <w:rPr>
                          <w:rFonts w:ascii="Arial" w:eastAsia="Calibri" w:hAnsi="Arial"/>
                          <w:color w:val="3B3838"/>
                          <w:sz w:val="20"/>
                          <w:szCs w:val="20"/>
                        </w:rPr>
                        <w:t xml:space="preserve"> shift work, overtime, shutdowns, etc.</w:t>
                      </w:r>
                    </w:p>
                    <w:p w14:paraId="7483AF01"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All the chimes/music had to be programmed for specific times to match up with actions on the production lines. Also, timings could be shifted by overtime and the number of shifts per day.</w:t>
                      </w:r>
                    </w:p>
                    <w:p w14:paraId="7ADD9D9D" w14:textId="77777777" w:rsidR="003D307C" w:rsidRPr="00010EED" w:rsidRDefault="003D307C" w:rsidP="003D307C">
                      <w:pPr>
                        <w:keepNext/>
                        <w:keepLines/>
                        <w:spacing w:before="40" w:line="276" w:lineRule="auto"/>
                        <w:outlineLvl w:val="2"/>
                        <w:rPr>
                          <w:rFonts w:ascii="Arial" w:hAnsi="Arial"/>
                          <w:color w:val="1F4E79"/>
                          <w:sz w:val="26"/>
                        </w:rPr>
                      </w:pPr>
                      <w:bookmarkStart w:id="20" w:name="_Toc465066176"/>
                      <w:bookmarkStart w:id="21" w:name="_Toc465066648"/>
                      <w:bookmarkStart w:id="22" w:name="_Toc465088961"/>
                      <w:bookmarkStart w:id="23" w:name="_Toc465154910"/>
                      <w:bookmarkStart w:id="24" w:name="_Toc465155523"/>
                      <w:r w:rsidRPr="00010EED">
                        <w:rPr>
                          <w:rFonts w:ascii="Arial" w:hAnsi="Arial"/>
                          <w:color w:val="1F4E79"/>
                          <w:sz w:val="26"/>
                        </w:rPr>
                        <w:t>‘Music Bites’.</w:t>
                      </w:r>
                      <w:bookmarkEnd w:id="20"/>
                      <w:bookmarkEnd w:id="21"/>
                      <w:bookmarkEnd w:id="22"/>
                      <w:bookmarkEnd w:id="23"/>
                      <w:bookmarkEnd w:id="24"/>
                    </w:p>
                    <w:p w14:paraId="22F491BD"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These music ‘bites’ must be at specific times to specific areas (zones), under specific conditions. Up to two simultaneous messages may be required.</w:t>
                      </w:r>
                    </w:p>
                    <w:p w14:paraId="1B87C353"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Kanban overtime etc. - timing was required to the nearest 5 seconds, so was interfaced with a Rugby real time clock, and is programmed by importing a spreadsheet.  Toyota decided to use the Phonetica system as the main hub to control the timing of the production lines and paint shops etc.</w:t>
                      </w:r>
                    </w:p>
                    <w:p w14:paraId="7603BF14" w14:textId="72E72395" w:rsidR="003D307C" w:rsidRPr="00010EED" w:rsidRDefault="003D307C" w:rsidP="003D307C">
                      <w:pPr>
                        <w:rPr>
                          <w:rFonts w:ascii="Arial" w:eastAsia="Calibri" w:hAnsi="Arial"/>
                          <w:color w:val="3B3838"/>
                          <w:sz w:val="20"/>
                          <w:szCs w:val="20"/>
                        </w:rPr>
                      </w:pPr>
                      <w:proofErr w:type="gramStart"/>
                      <w:r w:rsidRPr="00010EED">
                        <w:rPr>
                          <w:rFonts w:ascii="Arial" w:eastAsia="Calibri" w:hAnsi="Arial"/>
                          <w:color w:val="3B3838"/>
                          <w:sz w:val="20"/>
                          <w:szCs w:val="20"/>
                        </w:rPr>
                        <w:t>So</w:t>
                      </w:r>
                      <w:proofErr w:type="gramEnd"/>
                      <w:r w:rsidRPr="00010EED">
                        <w:rPr>
                          <w:rFonts w:ascii="Arial" w:eastAsia="Calibri" w:hAnsi="Arial"/>
                          <w:color w:val="3B3838"/>
                          <w:sz w:val="20"/>
                          <w:szCs w:val="20"/>
                        </w:rPr>
                        <w:t xml:space="preserve"> in 2004, the PA system became the controller (start/stop) of all the production lines producing 179,233 vehicles in 2013. </w:t>
                      </w:r>
                    </w:p>
                    <w:p w14:paraId="08C65AFB" w14:textId="77777777" w:rsidR="003D307C" w:rsidRPr="00010EED" w:rsidRDefault="003D307C" w:rsidP="003D307C">
                      <w:pPr>
                        <w:keepNext/>
                        <w:keepLines/>
                        <w:spacing w:before="40" w:line="276" w:lineRule="auto"/>
                        <w:outlineLvl w:val="2"/>
                        <w:rPr>
                          <w:rFonts w:ascii="Arial" w:hAnsi="Arial"/>
                          <w:color w:val="1F4E79"/>
                          <w:sz w:val="26"/>
                        </w:rPr>
                      </w:pPr>
                      <w:bookmarkStart w:id="25" w:name="_Toc465066177"/>
                      <w:bookmarkStart w:id="26" w:name="_Toc465066649"/>
                      <w:bookmarkStart w:id="27" w:name="_Toc465088962"/>
                      <w:bookmarkStart w:id="28" w:name="_Toc465154911"/>
                      <w:bookmarkStart w:id="29" w:name="_Toc465155524"/>
                      <w:r w:rsidRPr="00010EED">
                        <w:rPr>
                          <w:rFonts w:ascii="Arial" w:hAnsi="Arial"/>
                          <w:color w:val="1F4E79"/>
                          <w:sz w:val="26"/>
                        </w:rPr>
                        <w:t>Solution.</w:t>
                      </w:r>
                      <w:bookmarkEnd w:id="25"/>
                      <w:bookmarkEnd w:id="26"/>
                      <w:bookmarkEnd w:id="27"/>
                      <w:bookmarkEnd w:id="28"/>
                      <w:bookmarkEnd w:id="29"/>
                    </w:p>
                    <w:p w14:paraId="3C9CF446"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 xml:space="preserve">In 2010 Toyota asked us to increase the resolution of the system from 5 seconds to 1 second. Although this was not an excessively difficult task, it needed to be tested on a live system before installation. </w:t>
                      </w:r>
                    </w:p>
                    <w:p w14:paraId="6C53F7E5"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Therefore, we went to Derby in the August shutdown. During the testing, Simon, Phonetica’s CEO, asked why this increase in resolution was necessary. He was told it was because they had improved the start-up time of the production lines from 15 seconds to 12.</w:t>
                      </w:r>
                    </w:p>
                    <w:p w14:paraId="6C59FD8E" w14:textId="77777777" w:rsidR="003D307C" w:rsidRPr="00010EED" w:rsidRDefault="003D307C" w:rsidP="003D307C">
                      <w:pPr>
                        <w:rPr>
                          <w:rFonts w:ascii="Arial" w:eastAsia="Calibri" w:hAnsi="Arial"/>
                          <w:color w:val="3B3838"/>
                          <w:sz w:val="20"/>
                          <w:szCs w:val="20"/>
                        </w:rPr>
                      </w:pPr>
                      <w:proofErr w:type="gramStart"/>
                      <w:r w:rsidRPr="00010EED">
                        <w:rPr>
                          <w:rFonts w:ascii="Arial" w:eastAsia="Calibri" w:hAnsi="Arial"/>
                          <w:color w:val="3B3838"/>
                          <w:sz w:val="20"/>
                          <w:szCs w:val="20"/>
                        </w:rPr>
                        <w:t>So</w:t>
                      </w:r>
                      <w:proofErr w:type="gramEnd"/>
                      <w:r w:rsidRPr="00010EED">
                        <w:rPr>
                          <w:rFonts w:ascii="Arial" w:eastAsia="Calibri" w:hAnsi="Arial"/>
                          <w:color w:val="3B3838"/>
                          <w:sz w:val="20"/>
                          <w:szCs w:val="20"/>
                        </w:rPr>
                        <w:t xml:space="preserve"> they could lose 3 seconds per start/stop per production line per shift.</w:t>
                      </w:r>
                    </w:p>
                    <w:p w14:paraId="53612A0B" w14:textId="77777777" w:rsidR="003D307C" w:rsidRPr="00010EED" w:rsidRDefault="003D307C" w:rsidP="003D307C">
                      <w:pPr>
                        <w:rPr>
                          <w:rFonts w:ascii="Arial" w:eastAsia="Calibri" w:hAnsi="Arial"/>
                          <w:color w:val="3B3838"/>
                          <w:sz w:val="20"/>
                          <w:szCs w:val="20"/>
                        </w:rPr>
                      </w:pPr>
                      <w:r w:rsidRPr="00010EED">
                        <w:rPr>
                          <w:rFonts w:ascii="Arial" w:eastAsia="Calibri" w:hAnsi="Arial"/>
                          <w:color w:val="3B3838"/>
                          <w:sz w:val="20"/>
                          <w:szCs w:val="20"/>
                        </w:rPr>
                        <w:t>As one car comes off the line every 30 seconds, this time amounted to a lot of cars in a year.</w:t>
                      </w:r>
                    </w:p>
                  </w:txbxContent>
                </v:textbox>
              </v:shape>
            </w:pict>
          </mc:Fallback>
        </mc:AlternateContent>
      </w:r>
      <w:r>
        <w:rPr>
          <w:rFonts w:cs="Gotham"/>
          <w:noProof/>
          <w:color w:val="00B3EF"/>
          <w:sz w:val="36"/>
          <w:szCs w:val="36"/>
        </w:rPr>
        <w:drawing>
          <wp:anchor distT="0" distB="0" distL="114300" distR="114300" simplePos="0" relativeHeight="251661312" behindDoc="1" locked="0" layoutInCell="1" allowOverlap="1" wp14:anchorId="611C5ADF" wp14:editId="2B212B9B">
            <wp:simplePos x="0" y="0"/>
            <wp:positionH relativeFrom="page">
              <wp:posOffset>2674620</wp:posOffset>
            </wp:positionH>
            <wp:positionV relativeFrom="margin">
              <wp:align>top</wp:align>
            </wp:positionV>
            <wp:extent cx="4748530" cy="1559560"/>
            <wp:effectExtent l="0" t="0" r="0" b="2540"/>
            <wp:wrapNone/>
            <wp:docPr id="1226014298" name="Picture 5" descr="Description: BA_title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BA_titleblo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8530"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Gotham"/>
          <w:noProof/>
          <w:color w:val="00B3EF"/>
          <w:sz w:val="36"/>
          <w:szCs w:val="36"/>
        </w:rPr>
        <mc:AlternateContent>
          <mc:Choice Requires="wps">
            <w:drawing>
              <wp:anchor distT="0" distB="0" distL="114300" distR="114300" simplePos="0" relativeHeight="251660288" behindDoc="0" locked="0" layoutInCell="1" allowOverlap="1" wp14:anchorId="17D71A38" wp14:editId="395E7D92">
                <wp:simplePos x="0" y="0"/>
                <wp:positionH relativeFrom="column">
                  <wp:posOffset>2421890</wp:posOffset>
                </wp:positionH>
                <wp:positionV relativeFrom="page">
                  <wp:posOffset>1084580</wp:posOffset>
                </wp:positionV>
                <wp:extent cx="4229100" cy="1341120"/>
                <wp:effectExtent l="0" t="0" r="0"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FCF2" w14:textId="77777777" w:rsidR="003D307C" w:rsidRDefault="003D307C" w:rsidP="003D307C">
                            <w:pPr>
                              <w:rPr>
                                <w:rStyle w:val="BuildingAmericaYellowHeader"/>
                              </w:rPr>
                            </w:pPr>
                            <w:r>
                              <w:rPr>
                                <w:rStyle w:val="BuildingAmericaYellowHeader"/>
                              </w:rPr>
                              <w:t>Toyota Case Study</w:t>
                            </w:r>
                          </w:p>
                          <w:p w14:paraId="65FD028B" w14:textId="77777777" w:rsidR="003D307C" w:rsidRDefault="003D307C" w:rsidP="003D307C">
                            <w:r>
                              <w:rPr>
                                <w:rStyle w:val="CaseStudyTitleWhite"/>
                              </w:rPr>
                              <w:t>Control Production lines, Increase Profits…</w:t>
                            </w:r>
                          </w:p>
                          <w:p w14:paraId="36577D51" w14:textId="77777777" w:rsidR="003D307C" w:rsidRPr="00D76F2B" w:rsidRDefault="003D307C" w:rsidP="003D30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1A38" id="Text Box 4" o:spid="_x0000_s1027" type="#_x0000_t202" style="position:absolute;margin-left:190.7pt;margin-top:85.4pt;width:333pt;height:10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" filled="f" stroked="f">
                <v:textbox inset="0,0,0,0">
                  <w:txbxContent>
                    <w:p w14:paraId="01BDFCF2" w14:textId="77777777" w:rsidR="003D307C" w:rsidRDefault="003D307C" w:rsidP="003D307C">
                      <w:pPr>
                        <w:rPr>
                          <w:rStyle w:val="BuildingAmericaYellowHeader"/>
                        </w:rPr>
                      </w:pPr>
                      <w:r>
                        <w:rPr>
                          <w:rStyle w:val="BuildingAmericaYellowHeader"/>
                        </w:rPr>
                        <w:t>Toyota Case Study</w:t>
                      </w:r>
                    </w:p>
                    <w:p w14:paraId="65FD028B" w14:textId="77777777" w:rsidR="003D307C" w:rsidRDefault="003D307C" w:rsidP="003D307C">
                      <w:r>
                        <w:rPr>
                          <w:rStyle w:val="CaseStudyTitleWhite"/>
                        </w:rPr>
                        <w:t>Control Production lines, Increase Profits…</w:t>
                      </w:r>
                    </w:p>
                    <w:p w14:paraId="36577D51" w14:textId="77777777" w:rsidR="003D307C" w:rsidRPr="00D76F2B" w:rsidRDefault="003D307C" w:rsidP="003D307C"/>
                  </w:txbxContent>
                </v:textbox>
                <w10:wrap anchory="page"/>
              </v:shape>
            </w:pict>
          </mc:Fallback>
        </mc:AlternateContent>
      </w:r>
      <w:r>
        <w:rPr>
          <w:rFonts w:cs="Gotham"/>
          <w:noProof/>
          <w:color w:val="00B3EF"/>
          <w:sz w:val="36"/>
          <w:szCs w:val="36"/>
        </w:rPr>
        <w:drawing>
          <wp:anchor distT="0" distB="0" distL="114300" distR="114300" simplePos="0" relativeHeight="251659264" behindDoc="0" locked="0" layoutInCell="1" allowOverlap="1" wp14:anchorId="5E743383" wp14:editId="602B64FF">
            <wp:simplePos x="0" y="0"/>
            <wp:positionH relativeFrom="column">
              <wp:posOffset>-358140</wp:posOffset>
            </wp:positionH>
            <wp:positionV relativeFrom="paragraph">
              <wp:posOffset>-259080</wp:posOffset>
            </wp:positionV>
            <wp:extent cx="1531620" cy="1531620"/>
            <wp:effectExtent l="0" t="0" r="0" b="0"/>
            <wp:wrapNone/>
            <wp:docPr id="2606673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67323"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Gotham"/>
          <w:noProof/>
          <w:color w:val="00B3EF"/>
          <w:sz w:val="36"/>
          <w:szCs w:val="36"/>
        </w:rPr>
        <mc:AlternateContent>
          <mc:Choice Requires="wps">
            <w:drawing>
              <wp:anchor distT="0" distB="0" distL="114300" distR="114300" simplePos="0" relativeHeight="251658240" behindDoc="0" locked="0" layoutInCell="1" allowOverlap="1" wp14:anchorId="32159DD4" wp14:editId="5FD097FD">
                <wp:simplePos x="0" y="0"/>
                <wp:positionH relativeFrom="column">
                  <wp:posOffset>-506095</wp:posOffset>
                </wp:positionH>
                <wp:positionV relativeFrom="page">
                  <wp:posOffset>2583815</wp:posOffset>
                </wp:positionV>
                <wp:extent cx="2171700" cy="582676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2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86C9" w14:textId="77777777" w:rsidR="003D307C" w:rsidRPr="003719DF" w:rsidRDefault="003D307C" w:rsidP="003D307C">
                            <w:pPr>
                              <w:pStyle w:val="LeftSidebarHorizontalRule"/>
                            </w:pPr>
                            <w:r w:rsidRPr="003719DF">
                              <w:t>_________________________</w:t>
                            </w:r>
                          </w:p>
                          <w:p w14:paraId="3AA796F9" w14:textId="77777777" w:rsidR="003D307C" w:rsidRPr="00D76F2B" w:rsidRDefault="003D307C" w:rsidP="003D307C">
                            <w:pPr>
                              <w:pStyle w:val="LeftSidebarH1"/>
                              <w:rPr>
                                <w:color w:val="004F87"/>
                              </w:rPr>
                            </w:pPr>
                            <w:r w:rsidRPr="00D76F2B">
                              <w:rPr>
                                <w:color w:val="004F87"/>
                              </w:rPr>
                              <w:t>PROJECT INFORMATION</w:t>
                            </w:r>
                            <w:r>
                              <w:rPr>
                                <w:color w:val="004F87"/>
                              </w:rPr>
                              <w:br/>
                            </w:r>
                          </w:p>
                          <w:p w14:paraId="4A57B303" w14:textId="0DAB36DD" w:rsidR="003D307C" w:rsidRPr="00486BFB" w:rsidRDefault="003D307C" w:rsidP="003D307C">
                            <w:pPr>
                              <w:pStyle w:val="LeftSidebarData"/>
                            </w:pPr>
                            <w:r w:rsidRPr="00486BFB">
                              <w:t xml:space="preserve">Construction: </w:t>
                            </w:r>
                            <w:r>
                              <w:t xml:space="preserve">Manufacturing </w:t>
                            </w:r>
                          </w:p>
                          <w:p w14:paraId="217B4ACA" w14:textId="373C99B0" w:rsidR="003D307C" w:rsidRPr="00486BFB" w:rsidRDefault="003D307C" w:rsidP="003D307C">
                            <w:pPr>
                              <w:pStyle w:val="LeftSidebarData"/>
                            </w:pPr>
                            <w:r w:rsidRPr="00486BFB">
                              <w:t xml:space="preserve">Type: </w:t>
                            </w:r>
                            <w:r>
                              <w:t>Factory</w:t>
                            </w:r>
                          </w:p>
                          <w:p w14:paraId="11F0F2EA" w14:textId="0D88A797" w:rsidR="003D307C" w:rsidRPr="00BA55FD" w:rsidRDefault="003D307C" w:rsidP="003D307C">
                            <w:pPr>
                              <w:pStyle w:val="LeftSidebarData"/>
                              <w:rPr>
                                <w:color w:val="1F497D"/>
                              </w:rPr>
                            </w:pPr>
                            <w:r>
                              <w:t>Partners</w:t>
                            </w:r>
                            <w:r w:rsidRPr="00486BFB">
                              <w:t xml:space="preserve">: </w:t>
                            </w:r>
                            <w:r w:rsidRPr="00486BFB">
                              <w:br/>
                            </w:r>
                            <w:hyperlink r:id="rId8" w:history="1">
                              <w:r w:rsidRPr="00010EED">
                                <w:rPr>
                                  <w:rFonts w:eastAsia="Calibri"/>
                                  <w:color w:val="0563C1"/>
                                  <w:sz w:val="22"/>
                                  <w:szCs w:val="22"/>
                                  <w:u w:val="single"/>
                                  <w:lang w:val="en-GB"/>
                                </w:rPr>
                                <w:t>www.</w:t>
                              </w:r>
                              <w:r w:rsidRPr="00010EED">
                                <w:rPr>
                                  <w:rFonts w:eastAsia="Calibri"/>
                                  <w:b/>
                                  <w:bCs/>
                                  <w:color w:val="0563C1"/>
                                  <w:sz w:val="22"/>
                                  <w:szCs w:val="22"/>
                                  <w:u w:val="single"/>
                                  <w:lang w:val="en-GB"/>
                                </w:rPr>
                                <w:t>wtparkergroup</w:t>
                              </w:r>
                              <w:r w:rsidRPr="00010EED">
                                <w:rPr>
                                  <w:rFonts w:eastAsia="Calibri"/>
                                  <w:color w:val="0563C1"/>
                                  <w:sz w:val="22"/>
                                  <w:szCs w:val="22"/>
                                  <w:u w:val="single"/>
                                  <w:lang w:val="en-GB"/>
                                </w:rPr>
                                <w:t>.co.uk</w:t>
                              </w:r>
                            </w:hyperlink>
                          </w:p>
                          <w:p w14:paraId="63A3B214" w14:textId="1BE755D2" w:rsidR="003D307C" w:rsidRDefault="003D307C" w:rsidP="003D307C">
                            <w:pPr>
                              <w:pStyle w:val="LeftSidebarData"/>
                              <w:rPr>
                                <w:rFonts w:cs="Gotham Narrow Book"/>
                              </w:rPr>
                            </w:pPr>
                            <w:r w:rsidRPr="00486BFB">
                              <w:t xml:space="preserve">Date completed: </w:t>
                            </w:r>
                            <w:proofErr w:type="gramStart"/>
                            <w:r w:rsidRPr="00486BFB">
                              <w:rPr>
                                <w:rFonts w:cs="Gotham Narrow Book"/>
                              </w:rPr>
                              <w:t>20</w:t>
                            </w:r>
                            <w:r>
                              <w:rPr>
                                <w:rFonts w:cs="Gotham Narrow Book"/>
                              </w:rPr>
                              <w:t>13</w:t>
                            </w:r>
                            <w:proofErr w:type="gramEnd"/>
                          </w:p>
                          <w:p w14:paraId="19F39684" w14:textId="77777777" w:rsidR="003D307C" w:rsidRPr="00486BFB" w:rsidRDefault="003D307C" w:rsidP="003D307C">
                            <w:pPr>
                              <w:pStyle w:val="LeftSidebarData"/>
                              <w:rPr>
                                <w:rFonts w:cs="Gotham Narrow Book"/>
                              </w:rPr>
                            </w:pPr>
                            <w:r>
                              <w:rPr>
                                <w:rFonts w:cs="Gotham Narrow Book"/>
                              </w:rPr>
                              <w:t>Produced by: Madison Gallagher</w:t>
                            </w:r>
                          </w:p>
                          <w:p w14:paraId="30E1F2FC" w14:textId="77777777" w:rsidR="003D307C" w:rsidRPr="003719DF" w:rsidRDefault="003D307C" w:rsidP="003D307C">
                            <w:pPr>
                              <w:pStyle w:val="LeftSidebarHorizontalRule"/>
                            </w:pPr>
                            <w:r w:rsidRPr="003719DF">
                              <w:t>_________________________</w:t>
                            </w:r>
                          </w:p>
                          <w:p w14:paraId="67338DC1" w14:textId="201D72D9" w:rsidR="003D307C" w:rsidRPr="00A17997" w:rsidRDefault="003D307C" w:rsidP="003D307C">
                            <w:r>
                              <w:rPr>
                                <w:noProof/>
                              </w:rPr>
                              <w:drawing>
                                <wp:inline distT="0" distB="0" distL="0" distR="0" wp14:anchorId="24CBA588" wp14:editId="2B1D589B">
                                  <wp:extent cx="1988820" cy="1116330"/>
                                  <wp:effectExtent l="0" t="0" r="0" b="7620"/>
                                  <wp:docPr id="2" name="Picture 1" descr="http://i.telegraph.co.uk/multimedia/archive/01851/toyota_18513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i.telegraph.co.uk/multimedia/archive/01851/toyota_1851301b.jpg"/>
                                          <pic:cNvPicPr>
                                            <a:picLocks noChangeAspect="1"/>
                                          </pic:cNvPicPr>
                                        </pic:nvPicPr>
                                        <pic:blipFill>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88820" cy="11163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inline>
                              </w:drawing>
                            </w: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9DD4" id="Text Box 3" o:spid="_x0000_s1028" type="#_x0000_t202" style="position:absolute;margin-left:-39.85pt;margin-top:203.45pt;width:171pt;height:4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" filled="f" stroked="f">
                <v:textbox inset=",0,,7.2pt">
                  <w:txbxContent>
                    <w:p w14:paraId="328886C9" w14:textId="77777777" w:rsidR="003D307C" w:rsidRPr="003719DF" w:rsidRDefault="003D307C" w:rsidP="003D307C">
                      <w:pPr>
                        <w:pStyle w:val="LeftSidebarHorizontalRule"/>
                      </w:pPr>
                      <w:r w:rsidRPr="003719DF">
                        <w:t>_________________________</w:t>
                      </w:r>
                    </w:p>
                    <w:p w14:paraId="3AA796F9" w14:textId="77777777" w:rsidR="003D307C" w:rsidRPr="00D76F2B" w:rsidRDefault="003D307C" w:rsidP="003D307C">
                      <w:pPr>
                        <w:pStyle w:val="LeftSidebarH1"/>
                        <w:rPr>
                          <w:color w:val="004F87"/>
                        </w:rPr>
                      </w:pPr>
                      <w:r w:rsidRPr="00D76F2B">
                        <w:rPr>
                          <w:color w:val="004F87"/>
                        </w:rPr>
                        <w:t>PROJECT INFORMATION</w:t>
                      </w:r>
                      <w:r>
                        <w:rPr>
                          <w:color w:val="004F87"/>
                        </w:rPr>
                        <w:br/>
                      </w:r>
                    </w:p>
                    <w:p w14:paraId="4A57B303" w14:textId="0DAB36DD" w:rsidR="003D307C" w:rsidRPr="00486BFB" w:rsidRDefault="003D307C" w:rsidP="003D307C">
                      <w:pPr>
                        <w:pStyle w:val="LeftSidebarData"/>
                      </w:pPr>
                      <w:r w:rsidRPr="00486BFB">
                        <w:t xml:space="preserve">Construction: </w:t>
                      </w:r>
                      <w:r>
                        <w:t xml:space="preserve">Manufacturing </w:t>
                      </w:r>
                    </w:p>
                    <w:p w14:paraId="217B4ACA" w14:textId="373C99B0" w:rsidR="003D307C" w:rsidRPr="00486BFB" w:rsidRDefault="003D307C" w:rsidP="003D307C">
                      <w:pPr>
                        <w:pStyle w:val="LeftSidebarData"/>
                      </w:pPr>
                      <w:r w:rsidRPr="00486BFB">
                        <w:t xml:space="preserve">Type: </w:t>
                      </w:r>
                      <w:r>
                        <w:t>Factory</w:t>
                      </w:r>
                    </w:p>
                    <w:p w14:paraId="11F0F2EA" w14:textId="0D88A797" w:rsidR="003D307C" w:rsidRPr="00BA55FD" w:rsidRDefault="003D307C" w:rsidP="003D307C">
                      <w:pPr>
                        <w:pStyle w:val="LeftSidebarData"/>
                        <w:rPr>
                          <w:color w:val="1F497D"/>
                        </w:rPr>
                      </w:pPr>
                      <w:r>
                        <w:t>Partners</w:t>
                      </w:r>
                      <w:r w:rsidRPr="00486BFB">
                        <w:t xml:space="preserve">: </w:t>
                      </w:r>
                      <w:r w:rsidRPr="00486BFB">
                        <w:br/>
                      </w:r>
                      <w:hyperlink r:id="rId11" w:history="1">
                        <w:r w:rsidRPr="00010EED">
                          <w:rPr>
                            <w:rFonts w:eastAsia="Calibri"/>
                            <w:color w:val="0563C1"/>
                            <w:sz w:val="22"/>
                            <w:szCs w:val="22"/>
                            <w:u w:val="single"/>
                            <w:lang w:val="en-GB"/>
                          </w:rPr>
                          <w:t>www.</w:t>
                        </w:r>
                        <w:r w:rsidRPr="00010EED">
                          <w:rPr>
                            <w:rFonts w:eastAsia="Calibri"/>
                            <w:b/>
                            <w:bCs/>
                            <w:color w:val="0563C1"/>
                            <w:sz w:val="22"/>
                            <w:szCs w:val="22"/>
                            <w:u w:val="single"/>
                            <w:lang w:val="en-GB"/>
                          </w:rPr>
                          <w:t>wtparkergroup</w:t>
                        </w:r>
                        <w:r w:rsidRPr="00010EED">
                          <w:rPr>
                            <w:rFonts w:eastAsia="Calibri"/>
                            <w:color w:val="0563C1"/>
                            <w:sz w:val="22"/>
                            <w:szCs w:val="22"/>
                            <w:u w:val="single"/>
                            <w:lang w:val="en-GB"/>
                          </w:rPr>
                          <w:t>.co.uk</w:t>
                        </w:r>
                      </w:hyperlink>
                    </w:p>
                    <w:p w14:paraId="63A3B214" w14:textId="1BE755D2" w:rsidR="003D307C" w:rsidRDefault="003D307C" w:rsidP="003D307C">
                      <w:pPr>
                        <w:pStyle w:val="LeftSidebarData"/>
                        <w:rPr>
                          <w:rFonts w:cs="Gotham Narrow Book"/>
                        </w:rPr>
                      </w:pPr>
                      <w:r w:rsidRPr="00486BFB">
                        <w:t xml:space="preserve">Date completed: </w:t>
                      </w:r>
                      <w:proofErr w:type="gramStart"/>
                      <w:r w:rsidRPr="00486BFB">
                        <w:rPr>
                          <w:rFonts w:cs="Gotham Narrow Book"/>
                        </w:rPr>
                        <w:t>20</w:t>
                      </w:r>
                      <w:r>
                        <w:rPr>
                          <w:rFonts w:cs="Gotham Narrow Book"/>
                        </w:rPr>
                        <w:t>13</w:t>
                      </w:r>
                      <w:proofErr w:type="gramEnd"/>
                    </w:p>
                    <w:p w14:paraId="19F39684" w14:textId="77777777" w:rsidR="003D307C" w:rsidRPr="00486BFB" w:rsidRDefault="003D307C" w:rsidP="003D307C">
                      <w:pPr>
                        <w:pStyle w:val="LeftSidebarData"/>
                        <w:rPr>
                          <w:rFonts w:cs="Gotham Narrow Book"/>
                        </w:rPr>
                      </w:pPr>
                      <w:r>
                        <w:rPr>
                          <w:rFonts w:cs="Gotham Narrow Book"/>
                        </w:rPr>
                        <w:t>Produced by: Madison Gallagher</w:t>
                      </w:r>
                    </w:p>
                    <w:p w14:paraId="30E1F2FC" w14:textId="77777777" w:rsidR="003D307C" w:rsidRPr="003719DF" w:rsidRDefault="003D307C" w:rsidP="003D307C">
                      <w:pPr>
                        <w:pStyle w:val="LeftSidebarHorizontalRule"/>
                      </w:pPr>
                      <w:r w:rsidRPr="003719DF">
                        <w:t>_________________________</w:t>
                      </w:r>
                    </w:p>
                    <w:p w14:paraId="67338DC1" w14:textId="201D72D9" w:rsidR="003D307C" w:rsidRPr="00A17997" w:rsidRDefault="003D307C" w:rsidP="003D307C">
                      <w:r>
                        <w:rPr>
                          <w:noProof/>
                        </w:rPr>
                        <w:drawing>
                          <wp:inline distT="0" distB="0" distL="0" distR="0" wp14:anchorId="24CBA588" wp14:editId="2B1D589B">
                            <wp:extent cx="1988820" cy="1116330"/>
                            <wp:effectExtent l="0" t="0" r="0" b="7620"/>
                            <wp:docPr id="2" name="Picture 1" descr="http://i.telegraph.co.uk/multimedia/archive/01851/toyota_18513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i.telegraph.co.uk/multimedia/archive/01851/toyota_1851301b.jpg"/>
                                    <pic:cNvPicPr>
                                      <a:picLocks noChangeAspect="1"/>
                                    </pic:cNvPicPr>
                                  </pic:nvPicPr>
                                  <pic:blipFill>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88820" cy="11163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inline>
                        </w:drawing>
                      </w:r>
                    </w:p>
                  </w:txbxContent>
                </v:textbox>
                <w10:wrap anchory="page"/>
              </v:shape>
            </w:pict>
          </mc:Fallback>
        </mc:AlternateContent>
      </w:r>
    </w:p>
    <w:sectPr w:rsidR="00B637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5170" w14:textId="77777777" w:rsidR="007959AC" w:rsidRDefault="007959AC" w:rsidP="003D307C">
      <w:pPr>
        <w:spacing w:after="0" w:line="240" w:lineRule="auto"/>
      </w:pPr>
      <w:r>
        <w:separator/>
      </w:r>
    </w:p>
  </w:endnote>
  <w:endnote w:type="continuationSeparator" w:id="0">
    <w:p w14:paraId="4F726BF2" w14:textId="77777777" w:rsidR="007959AC" w:rsidRDefault="007959AC" w:rsidP="003D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Gotham Narrow Medium">
    <w:altName w:val="Tahoma"/>
    <w:panose1 w:val="00000000000000000000"/>
    <w:charset w:val="4D"/>
    <w:family w:val="swiss"/>
    <w:notTrueType/>
    <w:pitch w:val="default"/>
    <w:sig w:usb0="00000003" w:usb1="00000000" w:usb2="00000000" w:usb3="00000000" w:csb0="00000001"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CEC7" w14:textId="77777777" w:rsidR="007959AC" w:rsidRDefault="007959AC" w:rsidP="003D307C">
      <w:pPr>
        <w:spacing w:after="0" w:line="240" w:lineRule="auto"/>
      </w:pPr>
      <w:r>
        <w:separator/>
      </w:r>
    </w:p>
  </w:footnote>
  <w:footnote w:type="continuationSeparator" w:id="0">
    <w:p w14:paraId="355852B2" w14:textId="77777777" w:rsidR="007959AC" w:rsidRDefault="007959AC" w:rsidP="003D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C"/>
    <w:rsid w:val="00063162"/>
    <w:rsid w:val="003D307C"/>
    <w:rsid w:val="007959AC"/>
    <w:rsid w:val="00ED4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DDEB"/>
  <w15:chartTrackingRefBased/>
  <w15:docId w15:val="{C36A57C4-AF0D-42CF-B4C2-C778AFA6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SidebarH1">
    <w:name w:val="Left Sidebar H1"/>
    <w:basedOn w:val="Normal"/>
    <w:qFormat/>
    <w:rsid w:val="003D307C"/>
    <w:pPr>
      <w:widowControl w:val="0"/>
      <w:autoSpaceDE w:val="0"/>
      <w:autoSpaceDN w:val="0"/>
      <w:adjustRightInd w:val="0"/>
      <w:spacing w:before="120" w:after="140" w:line="240" w:lineRule="auto"/>
    </w:pPr>
    <w:rPr>
      <w:rFonts w:ascii="Arial" w:eastAsia="Times New Roman" w:hAnsi="Arial" w:cs="Gotham"/>
      <w:b/>
      <w:color w:val="005D82"/>
      <w:sz w:val="24"/>
      <w:lang w:val="en-US"/>
    </w:rPr>
  </w:style>
  <w:style w:type="paragraph" w:customStyle="1" w:styleId="LeftSidebarHorizontalRule">
    <w:name w:val="Left Sidebar Horizontal Rule"/>
    <w:qFormat/>
    <w:rsid w:val="003D307C"/>
    <w:pPr>
      <w:spacing w:after="140" w:line="160" w:lineRule="exact"/>
    </w:pPr>
    <w:rPr>
      <w:rFonts w:ascii="Arial" w:eastAsia="Times New Roman" w:hAnsi="Arial" w:cs="Gotham"/>
      <w:color w:val="A6A6A6"/>
      <w:lang w:val="en-US"/>
    </w:rPr>
  </w:style>
  <w:style w:type="paragraph" w:customStyle="1" w:styleId="LeftSidebarData">
    <w:name w:val="Left Sidebar Data"/>
    <w:qFormat/>
    <w:rsid w:val="003D307C"/>
    <w:pPr>
      <w:spacing w:before="40" w:after="100" w:line="240" w:lineRule="auto"/>
    </w:pPr>
    <w:rPr>
      <w:rFonts w:ascii="Arial" w:eastAsia="Times New Roman" w:hAnsi="Arial" w:cs="Gotham Narrow Medium"/>
      <w:color w:val="52616F"/>
      <w:sz w:val="20"/>
      <w:szCs w:val="20"/>
      <w:lang w:val="en-US"/>
    </w:rPr>
  </w:style>
  <w:style w:type="character" w:customStyle="1" w:styleId="BuildingAmericaYellowHeader">
    <w:name w:val="Building America Yellow Header"/>
    <w:uiPriority w:val="99"/>
    <w:rsid w:val="003D307C"/>
    <w:rPr>
      <w:rFonts w:ascii="Arial" w:hAnsi="Arial" w:cs="Gotham"/>
      <w:color w:val="F4C825"/>
      <w:sz w:val="34"/>
      <w:szCs w:val="34"/>
    </w:rPr>
  </w:style>
  <w:style w:type="character" w:customStyle="1" w:styleId="CaseStudyTitleWhite">
    <w:name w:val="Case Study Title White"/>
    <w:uiPriority w:val="99"/>
    <w:rsid w:val="003D307C"/>
    <w:rPr>
      <w:rFonts w:ascii="Arial" w:hAnsi="Arial" w:cs="Gotham"/>
      <w:b/>
      <w:color w:val="FFFFFF"/>
      <w:sz w:val="46"/>
      <w:szCs w:val="46"/>
    </w:rPr>
  </w:style>
  <w:style w:type="paragraph" w:styleId="Header">
    <w:name w:val="header"/>
    <w:basedOn w:val="Normal"/>
    <w:link w:val="HeaderChar"/>
    <w:uiPriority w:val="99"/>
    <w:unhideWhenUsed/>
    <w:rsid w:val="003D3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07C"/>
  </w:style>
  <w:style w:type="paragraph" w:styleId="Footer">
    <w:name w:val="footer"/>
    <w:basedOn w:val="Normal"/>
    <w:link w:val="FooterChar"/>
    <w:uiPriority w:val="99"/>
    <w:unhideWhenUsed/>
    <w:rsid w:val="003D3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parkergroup.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wtparkergroup.co.uk" TargetMode="Externa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Clegg</dc:creator>
  <cp:keywords/>
  <dc:description/>
  <cp:lastModifiedBy>Simon Clegg</cp:lastModifiedBy>
  <cp:revision>1</cp:revision>
  <dcterms:created xsi:type="dcterms:W3CDTF">2023-12-04T12:05:00Z</dcterms:created>
  <dcterms:modified xsi:type="dcterms:W3CDTF">2023-12-04T12:18:00Z</dcterms:modified>
</cp:coreProperties>
</file>